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CC" w:rsidRPr="00754B68" w:rsidRDefault="00596A2C" w:rsidP="00423CCC">
      <w:pPr>
        <w:rPr>
          <w:rFonts w:ascii="Verdana" w:hAnsi="Verdana"/>
        </w:rPr>
      </w:pPr>
      <w:r>
        <w:rPr>
          <w:rFonts w:ascii="Verdana" w:hAnsi="Verdana"/>
          <w:b/>
          <w:noProof/>
          <w:color w:val="000000"/>
          <w:sz w:val="28"/>
          <w:szCs w:val="28"/>
        </w:rPr>
        <mc:AlternateContent>
          <mc:Choice Requires="wps">
            <w:drawing>
              <wp:anchor distT="0" distB="0" distL="114300" distR="114300" simplePos="0" relativeHeight="251655168" behindDoc="0" locked="0" layoutInCell="0" allowOverlap="1" wp14:editId="7C6879CA">
                <wp:simplePos x="0" y="0"/>
                <wp:positionH relativeFrom="column">
                  <wp:posOffset>-1011555</wp:posOffset>
                </wp:positionH>
                <wp:positionV relativeFrom="paragraph">
                  <wp:posOffset>91440</wp:posOffset>
                </wp:positionV>
                <wp:extent cx="800100" cy="7092315"/>
                <wp:effectExtent l="0" t="4445" r="190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9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A2C" w:rsidRPr="00D67E59" w:rsidRDefault="00596A2C" w:rsidP="00596A2C">
                            <w:pPr>
                              <w:pStyle w:val="Ttulo4"/>
                              <w:ind w:left="255" w:firstLine="255"/>
                              <w:jc w:val="left"/>
                              <w:rPr>
                                <w:color w:val="002060"/>
                              </w:rPr>
                            </w:pPr>
                            <w:r w:rsidRPr="00D67E59">
                              <w:rPr>
                                <w:color w:val="002060"/>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1" o:spid="_x0000_s1026" type="#_x0000_t202" style="position:absolute;margin-left:-79.65pt;margin-top:7.2pt;width:63pt;height:55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" o:allowincell="f" filled="f" stroked="f">
                <v:textbox style="layout-flow:vertical;mso-layout-flow-alt:bottom-to-top">
                  <w:txbxContent>
                    <w:p w:rsidR="00596A2C" w:rsidRPr="00D67E59" w:rsidRDefault="00596A2C" w:rsidP="00596A2C">
                      <w:pPr>
                        <w:pStyle w:val="Ttulo4"/>
                        <w:ind w:left="255" w:firstLine="255"/>
                        <w:jc w:val="left"/>
                        <w:rPr>
                          <w:color w:val="002060"/>
                        </w:rPr>
                      </w:pPr>
                      <w:r w:rsidRPr="00D67E59">
                        <w:rPr>
                          <w:color w:val="002060"/>
                        </w:rPr>
                        <w:t>Nota de prensa</w:t>
                      </w:r>
                    </w:p>
                  </w:txbxContent>
                </v:textbox>
              </v:shape>
            </w:pict>
          </mc:Fallback>
        </mc:AlternateContent>
      </w:r>
    </w:p>
    <w:p w:rsidR="00423CCC" w:rsidRPr="00754B68" w:rsidRDefault="00423CCC" w:rsidP="00423CCC">
      <w:pPr>
        <w:pBdr>
          <w:bottom w:val="single" w:sz="4" w:space="1" w:color="auto"/>
        </w:pBdr>
        <w:jc w:val="center"/>
        <w:rPr>
          <w:rFonts w:ascii="Verdana" w:hAnsi="Verdana"/>
          <w:b/>
          <w:sz w:val="28"/>
          <w:szCs w:val="28"/>
        </w:rPr>
      </w:pPr>
    </w:p>
    <w:p w:rsidR="003A5682" w:rsidRDefault="005C416B" w:rsidP="00D67E59">
      <w:pPr>
        <w:spacing w:before="180" w:after="80"/>
        <w:ind w:left="567" w:right="566"/>
        <w:jc w:val="center"/>
        <w:rPr>
          <w:rFonts w:ascii="Verdana" w:hAnsi="Verdana"/>
          <w:b/>
          <w:i/>
          <w:color w:val="002060"/>
        </w:rPr>
      </w:pPr>
      <w:r w:rsidRPr="005C416B">
        <w:rPr>
          <w:rFonts w:ascii="Verdana" w:hAnsi="Verdana"/>
          <w:b/>
          <w:i/>
          <w:color w:val="002060"/>
        </w:rPr>
        <w:t xml:space="preserve">Fundación </w:t>
      </w:r>
      <w:r w:rsidR="001C1290">
        <w:rPr>
          <w:rFonts w:ascii="Verdana" w:hAnsi="Verdana"/>
          <w:b/>
          <w:i/>
          <w:color w:val="002060"/>
        </w:rPr>
        <w:t xml:space="preserve">Laboral </w:t>
      </w:r>
      <w:r w:rsidRPr="005C416B">
        <w:rPr>
          <w:rFonts w:ascii="Verdana" w:hAnsi="Verdana"/>
          <w:b/>
          <w:i/>
          <w:color w:val="002060"/>
        </w:rPr>
        <w:t>San Prudencio</w:t>
      </w:r>
      <w:r w:rsidR="003A5682">
        <w:rPr>
          <w:rFonts w:ascii="Verdana" w:hAnsi="Verdana"/>
          <w:b/>
          <w:i/>
          <w:color w:val="002060"/>
        </w:rPr>
        <w:t xml:space="preserve"> – </w:t>
      </w:r>
    </w:p>
    <w:p w:rsidR="00423CCC" w:rsidRDefault="001C1290" w:rsidP="00D67E59">
      <w:pPr>
        <w:spacing w:before="180" w:after="80"/>
        <w:ind w:left="567" w:right="566"/>
        <w:jc w:val="center"/>
        <w:rPr>
          <w:rFonts w:ascii="Verdana" w:hAnsi="Verdana"/>
          <w:b/>
          <w:i/>
          <w:color w:val="002060"/>
        </w:rPr>
      </w:pPr>
      <w:r>
        <w:rPr>
          <w:rFonts w:ascii="Verdana" w:hAnsi="Verdana"/>
          <w:b/>
          <w:i/>
          <w:color w:val="002060"/>
        </w:rPr>
        <w:t xml:space="preserve">I </w:t>
      </w:r>
      <w:r w:rsidR="003A5682">
        <w:rPr>
          <w:rFonts w:ascii="Verdana" w:hAnsi="Verdana"/>
          <w:b/>
          <w:i/>
          <w:color w:val="002060"/>
        </w:rPr>
        <w:t>REGATA INTERNACIONAL DE GLOBOS</w:t>
      </w:r>
    </w:p>
    <w:p w:rsidR="001C1290" w:rsidRPr="001C1290" w:rsidRDefault="001C1290" w:rsidP="00D67E59">
      <w:pPr>
        <w:spacing w:before="180" w:after="80"/>
        <w:ind w:left="567" w:right="566"/>
        <w:jc w:val="center"/>
        <w:rPr>
          <w:rFonts w:ascii="Verdana" w:hAnsi="Verdana"/>
          <w:b/>
          <w:i/>
          <w:color w:val="002060"/>
          <w:sz w:val="20"/>
          <w:szCs w:val="20"/>
        </w:rPr>
      </w:pPr>
      <w:r w:rsidRPr="001C1290">
        <w:rPr>
          <w:rFonts w:ascii="Verdana" w:hAnsi="Verdana"/>
          <w:b/>
          <w:i/>
          <w:color w:val="002060"/>
          <w:sz w:val="20"/>
          <w:szCs w:val="20"/>
        </w:rPr>
        <w:t>Vitoria-Gasteiz, 5,6 7 DE OCTUBRE DE 2018</w:t>
      </w:r>
    </w:p>
    <w:p w:rsidR="001C1290" w:rsidRDefault="001C1290" w:rsidP="00D67E59">
      <w:pPr>
        <w:spacing w:before="180" w:after="80"/>
        <w:ind w:left="567" w:right="566"/>
        <w:jc w:val="center"/>
        <w:rPr>
          <w:rFonts w:ascii="Verdana" w:hAnsi="Verdana"/>
          <w:b/>
          <w:i/>
          <w:color w:val="002060"/>
        </w:rPr>
      </w:pPr>
      <w:r>
        <w:rPr>
          <w:rFonts w:ascii="Verdana" w:hAnsi="Verdana"/>
          <w:b/>
          <w:i/>
          <w:noProof/>
          <w:color w:val="002060"/>
        </w:rPr>
        <w:drawing>
          <wp:inline distT="0" distB="0" distL="0" distR="0">
            <wp:extent cx="1615191" cy="167596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RIG-DEF-con-fondo-transparente.png"/>
                    <pic:cNvPicPr/>
                  </pic:nvPicPr>
                  <pic:blipFill>
                    <a:blip r:embed="rId7">
                      <a:extLst>
                        <a:ext uri="{28A0092B-C50C-407E-A947-70E740481C1C}">
                          <a14:useLocalDpi xmlns:a14="http://schemas.microsoft.com/office/drawing/2010/main" val="0"/>
                        </a:ext>
                      </a:extLst>
                    </a:blip>
                    <a:stretch>
                      <a:fillRect/>
                    </a:stretch>
                  </pic:blipFill>
                  <pic:spPr>
                    <a:xfrm>
                      <a:off x="0" y="0"/>
                      <a:ext cx="1647705" cy="1709705"/>
                    </a:xfrm>
                    <a:prstGeom prst="rect">
                      <a:avLst/>
                    </a:prstGeom>
                  </pic:spPr>
                </pic:pic>
              </a:graphicData>
            </a:graphic>
          </wp:inline>
        </w:drawing>
      </w:r>
    </w:p>
    <w:p w:rsidR="001C1290" w:rsidRDefault="001C1290" w:rsidP="00D67E59">
      <w:pPr>
        <w:spacing w:before="180" w:after="80"/>
        <w:ind w:left="567" w:right="566"/>
        <w:jc w:val="center"/>
        <w:rPr>
          <w:rFonts w:ascii="Verdana" w:hAnsi="Verdana"/>
          <w:b/>
          <w:i/>
          <w:color w:val="002060"/>
        </w:rPr>
      </w:pPr>
    </w:p>
    <w:p w:rsidR="00D67E59" w:rsidRDefault="003B1D8F" w:rsidP="00D67E59">
      <w:pPr>
        <w:spacing w:before="180" w:after="80"/>
        <w:ind w:left="567" w:right="566"/>
        <w:jc w:val="center"/>
        <w:rPr>
          <w:rFonts w:ascii="Verdana" w:hAnsi="Verdana"/>
          <w:b/>
          <w:color w:val="002060"/>
          <w:sz w:val="28"/>
          <w:szCs w:val="28"/>
        </w:rPr>
      </w:pPr>
      <w:r>
        <w:rPr>
          <w:rFonts w:ascii="Verdana" w:hAnsi="Verdana"/>
          <w:b/>
          <w:i/>
          <w:color w:val="002060"/>
        </w:rPr>
        <w:t>LOS</w:t>
      </w:r>
      <w:r w:rsidR="003A5682">
        <w:rPr>
          <w:rFonts w:ascii="Verdana" w:hAnsi="Verdana"/>
          <w:b/>
          <w:i/>
          <w:color w:val="002060"/>
        </w:rPr>
        <w:t xml:space="preserve"> VOLUNTARIOS </w:t>
      </w:r>
      <w:r>
        <w:rPr>
          <w:rFonts w:ascii="Verdana" w:hAnsi="Verdana"/>
          <w:b/>
          <w:i/>
          <w:color w:val="002060"/>
        </w:rPr>
        <w:t xml:space="preserve">DE LA REGATA DE GLOBOS </w:t>
      </w:r>
      <w:r w:rsidR="003A5682">
        <w:rPr>
          <w:rFonts w:ascii="Verdana" w:hAnsi="Verdana"/>
          <w:b/>
          <w:i/>
          <w:color w:val="002060"/>
        </w:rPr>
        <w:t>ASISTEN AL CURSO ORGANIZADO POR LA FUNDACIÓN</w:t>
      </w:r>
      <w:r w:rsidR="000539A9">
        <w:rPr>
          <w:rFonts w:ascii="Verdana" w:hAnsi="Verdana"/>
          <w:b/>
          <w:i/>
          <w:color w:val="002060"/>
        </w:rPr>
        <w:t xml:space="preserve"> SAN PRUDENCIO</w:t>
      </w:r>
      <w:r w:rsidR="003A5682">
        <w:rPr>
          <w:rFonts w:ascii="Verdana" w:hAnsi="Verdana"/>
          <w:b/>
          <w:i/>
          <w:color w:val="002060"/>
        </w:rPr>
        <w:t xml:space="preserve">, EN EL QUE SE LES </w:t>
      </w:r>
      <w:r w:rsidR="00324B47">
        <w:rPr>
          <w:rFonts w:ascii="Verdana" w:hAnsi="Verdana"/>
          <w:b/>
          <w:i/>
          <w:color w:val="002060"/>
        </w:rPr>
        <w:t xml:space="preserve">HA </w:t>
      </w:r>
      <w:r w:rsidR="003A5682">
        <w:rPr>
          <w:rFonts w:ascii="Verdana" w:hAnsi="Verdana"/>
          <w:b/>
          <w:i/>
          <w:color w:val="002060"/>
        </w:rPr>
        <w:t>INSTRUI</w:t>
      </w:r>
      <w:r w:rsidR="00324B47">
        <w:rPr>
          <w:rFonts w:ascii="Verdana" w:hAnsi="Verdana"/>
          <w:b/>
          <w:i/>
          <w:color w:val="002060"/>
        </w:rPr>
        <w:t>DO</w:t>
      </w:r>
      <w:r w:rsidR="003A5682">
        <w:rPr>
          <w:rFonts w:ascii="Verdana" w:hAnsi="Verdana"/>
          <w:b/>
          <w:i/>
          <w:color w:val="002060"/>
        </w:rPr>
        <w:t xml:space="preserve"> COMO AUXILIARES EN AEROSTACIÓN </w:t>
      </w:r>
    </w:p>
    <w:p w:rsidR="00663D09" w:rsidRDefault="00663D09" w:rsidP="00D67E59">
      <w:pPr>
        <w:spacing w:before="180" w:after="80"/>
        <w:ind w:left="567" w:right="566"/>
        <w:jc w:val="center"/>
        <w:rPr>
          <w:rFonts w:ascii="Verdana" w:hAnsi="Verdana"/>
          <w:b/>
          <w:color w:val="002060"/>
          <w:sz w:val="28"/>
          <w:szCs w:val="28"/>
        </w:rPr>
      </w:pPr>
    </w:p>
    <w:p w:rsidR="00663D09" w:rsidRPr="00D67E59" w:rsidRDefault="00663D09" w:rsidP="00D67E59">
      <w:pPr>
        <w:spacing w:before="180" w:after="80"/>
        <w:ind w:left="567" w:right="566"/>
        <w:jc w:val="center"/>
        <w:rPr>
          <w:rFonts w:ascii="Verdana" w:hAnsi="Verdana"/>
          <w:b/>
          <w:color w:val="002060"/>
          <w:sz w:val="28"/>
          <w:szCs w:val="28"/>
        </w:rPr>
      </w:pPr>
    </w:p>
    <w:p w:rsidR="000539A9" w:rsidRDefault="002F4609" w:rsidP="00C13CFA">
      <w:pPr>
        <w:spacing w:after="80" w:line="276" w:lineRule="auto"/>
        <w:ind w:left="68"/>
        <w:jc w:val="both"/>
        <w:rPr>
          <w:rFonts w:ascii="Verdana" w:hAnsi="Verdana"/>
          <w:i/>
          <w:color w:val="002060"/>
        </w:rPr>
      </w:pPr>
      <w:r>
        <w:rPr>
          <w:rFonts w:ascii="Verdana" w:hAnsi="Verdana"/>
          <w:b/>
          <w:i/>
          <w:color w:val="002060"/>
        </w:rPr>
        <w:t>6</w:t>
      </w:r>
      <w:bookmarkStart w:id="0" w:name="_GoBack"/>
      <w:bookmarkEnd w:id="0"/>
      <w:r w:rsidR="003B1D8F" w:rsidRPr="003B1D8F">
        <w:rPr>
          <w:rFonts w:ascii="Verdana" w:hAnsi="Verdana"/>
          <w:b/>
          <w:i/>
          <w:color w:val="002060"/>
        </w:rPr>
        <w:t>/SEP/2018/</w:t>
      </w:r>
      <w:r w:rsidR="003B1D8F">
        <w:rPr>
          <w:rFonts w:ascii="Verdana" w:hAnsi="Verdana"/>
          <w:i/>
          <w:color w:val="002060"/>
        </w:rPr>
        <w:t xml:space="preserve"> </w:t>
      </w:r>
      <w:r w:rsidR="000539A9" w:rsidRPr="000539A9">
        <w:rPr>
          <w:rFonts w:ascii="Verdana" w:hAnsi="Verdana"/>
          <w:i/>
          <w:color w:val="002060"/>
        </w:rPr>
        <w:t>Los días 5, 6 y 7 de octubre próximo la ciudad de Vitoria acogerá la I Regata de Globos Aerostáticos, evento que forma parte del programa de actos y actividades que la Fundación San Prudencio ha preparado con motivo de la celebración del 50 aniversario de su creación</w:t>
      </w:r>
    </w:p>
    <w:p w:rsidR="000539A9" w:rsidRDefault="000539A9" w:rsidP="00C13CFA">
      <w:pPr>
        <w:spacing w:after="80" w:line="276" w:lineRule="auto"/>
        <w:ind w:left="68"/>
        <w:jc w:val="both"/>
        <w:rPr>
          <w:rFonts w:ascii="Verdana" w:hAnsi="Verdana"/>
          <w:i/>
          <w:color w:val="002060"/>
        </w:rPr>
      </w:pPr>
      <w:r w:rsidRPr="000539A9">
        <w:rPr>
          <w:rFonts w:ascii="Verdana" w:hAnsi="Verdana"/>
          <w:i/>
          <w:color w:val="002060"/>
        </w:rPr>
        <w:t>Durante estos días del mes de octubre los cielos de Vitoria se cubrirán de globos generando un atractivo espectáculo del que podrán disfrutar los vitorianos</w:t>
      </w:r>
      <w:r>
        <w:rPr>
          <w:rFonts w:ascii="Verdana" w:hAnsi="Verdana"/>
          <w:i/>
          <w:color w:val="002060"/>
        </w:rPr>
        <w:t>.</w:t>
      </w:r>
    </w:p>
    <w:p w:rsidR="000539A9" w:rsidRDefault="000539A9" w:rsidP="00C13CFA">
      <w:pPr>
        <w:spacing w:after="80" w:line="276" w:lineRule="auto"/>
        <w:ind w:left="68"/>
        <w:jc w:val="both"/>
        <w:rPr>
          <w:rFonts w:ascii="Verdana" w:hAnsi="Verdana"/>
          <w:i/>
          <w:color w:val="002060"/>
        </w:rPr>
      </w:pPr>
    </w:p>
    <w:p w:rsidR="00324B47" w:rsidRDefault="00324B47" w:rsidP="00C13CFA">
      <w:pPr>
        <w:spacing w:after="80" w:line="276" w:lineRule="auto"/>
        <w:ind w:left="68"/>
        <w:jc w:val="both"/>
        <w:rPr>
          <w:rFonts w:ascii="Verdana" w:hAnsi="Verdana"/>
          <w:i/>
          <w:color w:val="002060"/>
        </w:rPr>
      </w:pPr>
      <w:r>
        <w:rPr>
          <w:rFonts w:ascii="Verdana" w:hAnsi="Verdana"/>
          <w:i/>
          <w:color w:val="002060"/>
        </w:rPr>
        <w:t xml:space="preserve">A un mes de la </w:t>
      </w:r>
      <w:r w:rsidR="000539A9">
        <w:rPr>
          <w:rFonts w:ascii="Verdana" w:hAnsi="Verdana"/>
          <w:i/>
          <w:color w:val="002060"/>
        </w:rPr>
        <w:t>Regata Internacional de Globos (</w:t>
      </w:r>
      <w:r>
        <w:rPr>
          <w:rFonts w:ascii="Verdana" w:hAnsi="Verdana"/>
          <w:i/>
          <w:color w:val="002060"/>
        </w:rPr>
        <w:t>RIG</w:t>
      </w:r>
      <w:r w:rsidR="000539A9">
        <w:rPr>
          <w:rFonts w:ascii="Verdana" w:hAnsi="Verdana"/>
          <w:i/>
          <w:color w:val="002060"/>
        </w:rPr>
        <w:t>)</w:t>
      </w:r>
      <w:r>
        <w:rPr>
          <w:rFonts w:ascii="Verdana" w:hAnsi="Verdana"/>
          <w:i/>
          <w:color w:val="002060"/>
        </w:rPr>
        <w:t xml:space="preserve"> en la que se darán cita un numeroso grupo de equipos de globos aerostáticos nacionales y extranjeros, la Fundación San Prudencio, organizadora del evento, </w:t>
      </w:r>
      <w:r w:rsidR="000539A9">
        <w:rPr>
          <w:rFonts w:ascii="Verdana" w:hAnsi="Verdana"/>
          <w:i/>
          <w:color w:val="002060"/>
        </w:rPr>
        <w:t>reunió</w:t>
      </w:r>
      <w:r>
        <w:rPr>
          <w:rFonts w:ascii="Verdana" w:hAnsi="Verdana"/>
          <w:i/>
          <w:color w:val="002060"/>
        </w:rPr>
        <w:t xml:space="preserve"> en la tarde de ayer al grupo de voluntarios que colaborarán en el desarrollo de la Regata, para instruirles en las labores que deberán desempañar durante la </w:t>
      </w:r>
      <w:r w:rsidR="000539A9">
        <w:rPr>
          <w:rFonts w:ascii="Verdana" w:hAnsi="Verdana"/>
          <w:i/>
          <w:color w:val="002060"/>
        </w:rPr>
        <w:t>misma</w:t>
      </w:r>
      <w:r>
        <w:rPr>
          <w:rFonts w:ascii="Verdana" w:hAnsi="Verdana"/>
          <w:i/>
          <w:color w:val="002060"/>
        </w:rPr>
        <w:t xml:space="preserve">. </w:t>
      </w:r>
    </w:p>
    <w:p w:rsidR="00324B47" w:rsidRDefault="00324B47" w:rsidP="00C13CFA">
      <w:pPr>
        <w:spacing w:after="80" w:line="276" w:lineRule="auto"/>
        <w:ind w:left="68"/>
        <w:jc w:val="both"/>
        <w:rPr>
          <w:rFonts w:ascii="Verdana" w:hAnsi="Verdana"/>
          <w:i/>
          <w:color w:val="002060"/>
        </w:rPr>
      </w:pPr>
    </w:p>
    <w:p w:rsidR="00684F04" w:rsidRDefault="000539A9" w:rsidP="00C13CFA">
      <w:pPr>
        <w:spacing w:after="80" w:line="276" w:lineRule="auto"/>
        <w:ind w:left="68"/>
        <w:jc w:val="both"/>
        <w:rPr>
          <w:rFonts w:ascii="Verdana" w:hAnsi="Verdana"/>
          <w:i/>
          <w:color w:val="002060"/>
        </w:rPr>
      </w:pPr>
      <w:r>
        <w:rPr>
          <w:rFonts w:ascii="Verdana" w:hAnsi="Verdana"/>
          <w:b/>
          <w:noProof/>
          <w:color w:val="000000"/>
          <w:sz w:val="28"/>
          <w:szCs w:val="28"/>
        </w:rPr>
        <mc:AlternateContent>
          <mc:Choice Requires="wps">
            <w:drawing>
              <wp:anchor distT="0" distB="0" distL="114300" distR="114300" simplePos="0" relativeHeight="251659264" behindDoc="0" locked="0" layoutInCell="0" allowOverlap="1" wp14:anchorId="744C97C3" wp14:editId="39670C8D">
                <wp:simplePos x="0" y="0"/>
                <wp:positionH relativeFrom="column">
                  <wp:posOffset>-954405</wp:posOffset>
                </wp:positionH>
                <wp:positionV relativeFrom="paragraph">
                  <wp:posOffset>1803400</wp:posOffset>
                </wp:positionV>
                <wp:extent cx="800100" cy="7092315"/>
                <wp:effectExtent l="0" t="4445" r="190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9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CF7" w:rsidRPr="00D67E59" w:rsidRDefault="00F96CF7" w:rsidP="00F96CF7">
                            <w:pPr>
                              <w:pStyle w:val="Ttulo4"/>
                              <w:ind w:left="255" w:firstLine="255"/>
                              <w:jc w:val="center"/>
                              <w:rPr>
                                <w:color w:val="002060"/>
                              </w:rPr>
                            </w:pPr>
                            <w:r w:rsidRPr="00D67E59">
                              <w:rPr>
                                <w:color w:val="002060"/>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44C97C3" id="_x0000_t202" coordsize="21600,21600" o:spt="202" path="m,l,21600r21600,l21600,xe">
                <v:stroke joinstyle="miter"/>
                <v:path gradientshapeok="t" o:connecttype="rect"/>
              </v:shapetype>
              <v:shape id="Cuadro de texto 8" o:spid="_x0000_s1027" type="#_x0000_t202" style="position:absolute;left:0;text-align:left;margin-left:-75.15pt;margin-top:142pt;width:63pt;height:5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r0vQIAAMoFAAAOAAAAZHJzL2Uyb0RvYy54bWysVG1vmzAQ/j5p/8Hyd8pLSQKopGohTJO6&#10;F6nbD3CwCdbAZrYTU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" o:allowincell="f" filled="f" stroked="f">
                <v:textbox style="layout-flow:vertical;mso-layout-flow-alt:bottom-to-top">
                  <w:txbxContent>
                    <w:p w:rsidR="00F96CF7" w:rsidRPr="00D67E59" w:rsidRDefault="00F96CF7" w:rsidP="00F96CF7">
                      <w:pPr>
                        <w:pStyle w:val="Ttulo4"/>
                        <w:ind w:left="255" w:firstLine="255"/>
                        <w:jc w:val="center"/>
                        <w:rPr>
                          <w:color w:val="002060"/>
                        </w:rPr>
                      </w:pPr>
                      <w:r w:rsidRPr="00D67E59">
                        <w:rPr>
                          <w:color w:val="002060"/>
                        </w:rPr>
                        <w:t>N</w:t>
                      </w:r>
                      <w:bookmarkStart w:id="1" w:name="_GoBack"/>
                      <w:r w:rsidRPr="00D67E59">
                        <w:rPr>
                          <w:color w:val="002060"/>
                        </w:rPr>
                        <w:t>ota de prensa</w:t>
                      </w:r>
                      <w:bookmarkEnd w:id="1"/>
                    </w:p>
                  </w:txbxContent>
                </v:textbox>
              </v:shape>
            </w:pict>
          </mc:Fallback>
        </mc:AlternateContent>
      </w:r>
      <w:r w:rsidR="00324B47">
        <w:rPr>
          <w:rFonts w:ascii="Verdana" w:hAnsi="Verdana"/>
          <w:i/>
          <w:color w:val="002060"/>
        </w:rPr>
        <w:t xml:space="preserve">En el aula de formación situada en la sede de la Fundación se ha desarrollado la fase teórica, continuando en las proximidades del Buesa Arena la fase práctica impartida por el Piloto de Globos Jordi Rodríguez, que desempeñará durante la Regata la Dirección de Operaciones y Seguridad Aéreas. </w:t>
      </w:r>
      <w:r w:rsidR="0088373E">
        <w:rPr>
          <w:rFonts w:ascii="Verdana" w:hAnsi="Verdana"/>
          <w:i/>
          <w:color w:val="002060"/>
        </w:rPr>
        <w:t>Durante esta fase</w:t>
      </w:r>
      <w:r w:rsidR="00324B47">
        <w:rPr>
          <w:rFonts w:ascii="Verdana" w:hAnsi="Verdana"/>
          <w:i/>
          <w:color w:val="002060"/>
        </w:rPr>
        <w:t xml:space="preserve"> se ha instruido a los v</w:t>
      </w:r>
      <w:r w:rsidR="0088373E">
        <w:rPr>
          <w:rFonts w:ascii="Verdana" w:hAnsi="Verdana"/>
          <w:i/>
          <w:color w:val="002060"/>
        </w:rPr>
        <w:t>o</w:t>
      </w:r>
      <w:r w:rsidR="00324B47">
        <w:rPr>
          <w:rFonts w:ascii="Verdana" w:hAnsi="Verdana"/>
          <w:i/>
          <w:color w:val="002060"/>
        </w:rPr>
        <w:t>l</w:t>
      </w:r>
      <w:r w:rsidR="0088373E">
        <w:rPr>
          <w:rFonts w:ascii="Verdana" w:hAnsi="Verdana"/>
          <w:i/>
          <w:color w:val="002060"/>
        </w:rPr>
        <w:t>u</w:t>
      </w:r>
      <w:r w:rsidR="00324B47">
        <w:rPr>
          <w:rFonts w:ascii="Verdana" w:hAnsi="Verdana"/>
          <w:i/>
          <w:color w:val="002060"/>
        </w:rPr>
        <w:t xml:space="preserve">ntarios </w:t>
      </w:r>
      <w:r w:rsidR="0088373E">
        <w:rPr>
          <w:rFonts w:ascii="Verdana" w:hAnsi="Verdana"/>
          <w:i/>
          <w:color w:val="002060"/>
        </w:rPr>
        <w:t>en</w:t>
      </w:r>
      <w:r w:rsidR="00324B47">
        <w:rPr>
          <w:rFonts w:ascii="Verdana" w:hAnsi="Verdana"/>
          <w:i/>
          <w:color w:val="002060"/>
        </w:rPr>
        <w:t xml:space="preserve"> las labores de apoyo a las diferentes fases de </w:t>
      </w:r>
      <w:r w:rsidR="0088373E">
        <w:rPr>
          <w:rFonts w:ascii="Verdana" w:hAnsi="Verdana"/>
          <w:i/>
          <w:color w:val="002060"/>
        </w:rPr>
        <w:t>despliegue de un globo: inflado, despegue, aterrizaje y replegado.</w:t>
      </w:r>
      <w:r w:rsidR="00324B47">
        <w:rPr>
          <w:rFonts w:ascii="Verdana" w:hAnsi="Verdana"/>
          <w:i/>
          <w:color w:val="002060"/>
        </w:rPr>
        <w:t xml:space="preserve"> </w:t>
      </w:r>
      <w:r w:rsidR="0088373E">
        <w:rPr>
          <w:rFonts w:ascii="Verdana" w:hAnsi="Verdana"/>
          <w:i/>
          <w:color w:val="002060"/>
        </w:rPr>
        <w:t>As</w:t>
      </w:r>
      <w:r w:rsidR="001C1290">
        <w:rPr>
          <w:rFonts w:ascii="Verdana" w:hAnsi="Verdana"/>
          <w:i/>
          <w:color w:val="002060"/>
        </w:rPr>
        <w:t xml:space="preserve">í </w:t>
      </w:r>
      <w:r w:rsidR="0088373E">
        <w:rPr>
          <w:rFonts w:ascii="Verdana" w:hAnsi="Verdana"/>
          <w:i/>
          <w:color w:val="002060"/>
        </w:rPr>
        <w:t>mismo, se ha trabajado la seguridad y los procedimientos de emergencia.</w:t>
      </w:r>
    </w:p>
    <w:p w:rsidR="0088373E" w:rsidRDefault="0088373E" w:rsidP="00C13CFA">
      <w:pPr>
        <w:spacing w:after="80" w:line="276" w:lineRule="auto"/>
        <w:ind w:left="68"/>
        <w:jc w:val="both"/>
        <w:rPr>
          <w:rFonts w:ascii="Verdana" w:hAnsi="Verdana"/>
          <w:i/>
          <w:color w:val="002060"/>
        </w:rPr>
      </w:pPr>
    </w:p>
    <w:p w:rsidR="000539A9" w:rsidRDefault="000539A9" w:rsidP="00C13CFA">
      <w:pPr>
        <w:spacing w:after="80" w:line="276" w:lineRule="auto"/>
        <w:ind w:left="68"/>
        <w:jc w:val="both"/>
        <w:rPr>
          <w:rFonts w:ascii="Verdana" w:hAnsi="Verdana"/>
          <w:i/>
          <w:color w:val="002060"/>
        </w:rPr>
      </w:pPr>
    </w:p>
    <w:p w:rsidR="00423CCC" w:rsidRPr="00754B68" w:rsidRDefault="0088373E" w:rsidP="000539A9">
      <w:pPr>
        <w:spacing w:after="80" w:line="276" w:lineRule="auto"/>
        <w:ind w:left="68"/>
        <w:jc w:val="both"/>
        <w:rPr>
          <w:rFonts w:ascii="Verdana" w:hAnsi="Verdana" w:cs="Arial"/>
        </w:rPr>
      </w:pPr>
      <w:r>
        <w:rPr>
          <w:rFonts w:ascii="Verdana" w:hAnsi="Verdana"/>
          <w:i/>
          <w:color w:val="002060"/>
        </w:rPr>
        <w:t xml:space="preserve"> </w:t>
      </w:r>
    </w:p>
    <w:p w:rsidR="00423CCC" w:rsidRPr="00D67E59" w:rsidRDefault="00423CCC" w:rsidP="00423CCC">
      <w:pPr>
        <w:spacing w:after="80"/>
        <w:ind w:left="2835"/>
        <w:jc w:val="right"/>
        <w:rPr>
          <w:rFonts w:ascii="Verdana" w:hAnsi="Verdana"/>
          <w:b/>
          <w:color w:val="002060"/>
          <w:sz w:val="18"/>
          <w:szCs w:val="18"/>
        </w:rPr>
      </w:pPr>
      <w:r w:rsidRPr="00D67E59">
        <w:rPr>
          <w:rFonts w:ascii="Verdana" w:hAnsi="Verdana"/>
          <w:b/>
          <w:color w:val="002060"/>
          <w:sz w:val="18"/>
          <w:szCs w:val="18"/>
          <w:u w:val="single"/>
        </w:rPr>
        <w:t>Contacto:</w:t>
      </w:r>
      <w:r w:rsidRPr="00D67E59">
        <w:rPr>
          <w:rFonts w:ascii="Verdana" w:hAnsi="Verdana"/>
          <w:b/>
          <w:color w:val="002060"/>
          <w:sz w:val="18"/>
          <w:szCs w:val="18"/>
        </w:rPr>
        <w:t xml:space="preserve"> </w:t>
      </w:r>
    </w:p>
    <w:p w:rsidR="00423CCC" w:rsidRPr="00D67E59" w:rsidRDefault="00A04BE9" w:rsidP="00423CCC">
      <w:pPr>
        <w:spacing w:after="80"/>
        <w:ind w:left="2835"/>
        <w:jc w:val="right"/>
        <w:rPr>
          <w:rFonts w:ascii="Verdana" w:hAnsi="Verdana"/>
          <w:b/>
          <w:color w:val="002060"/>
          <w:sz w:val="18"/>
          <w:szCs w:val="18"/>
        </w:rPr>
      </w:pPr>
      <w:r w:rsidRPr="00D67E59">
        <w:rPr>
          <w:rFonts w:ascii="Verdana" w:hAnsi="Verdana"/>
          <w:b/>
          <w:color w:val="002060"/>
          <w:sz w:val="18"/>
          <w:szCs w:val="18"/>
        </w:rPr>
        <w:t>Félix Santos</w:t>
      </w:r>
    </w:p>
    <w:p w:rsidR="00423CCC" w:rsidRPr="00D67E59" w:rsidRDefault="00423CCC" w:rsidP="00423CCC">
      <w:pPr>
        <w:spacing w:after="80"/>
        <w:ind w:left="2835"/>
        <w:jc w:val="right"/>
        <w:rPr>
          <w:rFonts w:ascii="Verdana" w:hAnsi="Verdana"/>
          <w:color w:val="002060"/>
          <w:sz w:val="18"/>
          <w:szCs w:val="18"/>
        </w:rPr>
      </w:pPr>
      <w:r w:rsidRPr="00D67E59">
        <w:rPr>
          <w:rFonts w:ascii="Verdana" w:hAnsi="Verdana"/>
          <w:color w:val="002060"/>
          <w:sz w:val="18"/>
          <w:szCs w:val="18"/>
        </w:rPr>
        <w:t xml:space="preserve">Gabinete de Prensa de La Fundación San Prudencio </w:t>
      </w:r>
    </w:p>
    <w:p w:rsidR="00423CCC" w:rsidRPr="00D67E59" w:rsidRDefault="00423CCC" w:rsidP="00423CCC">
      <w:pPr>
        <w:spacing w:after="80"/>
        <w:ind w:left="2835"/>
        <w:jc w:val="right"/>
        <w:rPr>
          <w:rFonts w:ascii="Verdana" w:hAnsi="Verdana"/>
          <w:color w:val="002060"/>
          <w:sz w:val="18"/>
          <w:szCs w:val="18"/>
        </w:rPr>
      </w:pPr>
      <w:r w:rsidRPr="00D67E59">
        <w:rPr>
          <w:rFonts w:ascii="Verdana" w:hAnsi="Verdana"/>
          <w:color w:val="002060"/>
          <w:sz w:val="18"/>
          <w:szCs w:val="18"/>
        </w:rPr>
        <w:t xml:space="preserve">Tno: </w:t>
      </w:r>
      <w:r w:rsidR="00A04BE9" w:rsidRPr="00D67E59">
        <w:rPr>
          <w:rFonts w:ascii="Verdana" w:hAnsi="Verdana"/>
          <w:color w:val="002060"/>
          <w:sz w:val="18"/>
          <w:szCs w:val="18"/>
        </w:rPr>
        <w:t>687871537</w:t>
      </w:r>
      <w:r w:rsidRPr="00D67E59">
        <w:rPr>
          <w:rFonts w:ascii="Verdana" w:hAnsi="Verdana"/>
          <w:color w:val="002060"/>
          <w:sz w:val="18"/>
          <w:szCs w:val="18"/>
        </w:rPr>
        <w:t xml:space="preserve">   </w:t>
      </w:r>
    </w:p>
    <w:p w:rsidR="00423CCC" w:rsidRPr="00754B68" w:rsidRDefault="00423CCC" w:rsidP="00423CCC">
      <w:pPr>
        <w:spacing w:after="80"/>
        <w:ind w:left="2835"/>
        <w:jc w:val="right"/>
        <w:rPr>
          <w:rFonts w:ascii="Verdana" w:hAnsi="Verdana"/>
          <w:color w:val="000000"/>
          <w:sz w:val="18"/>
          <w:szCs w:val="18"/>
        </w:rPr>
      </w:pPr>
      <w:r w:rsidRPr="00D67E59">
        <w:rPr>
          <w:rFonts w:ascii="Verdana" w:hAnsi="Verdana"/>
          <w:color w:val="002060"/>
          <w:sz w:val="18"/>
          <w:szCs w:val="18"/>
        </w:rPr>
        <w:t xml:space="preserve"> e-mail:</w:t>
      </w:r>
      <w:r w:rsidRPr="00754B68">
        <w:rPr>
          <w:rFonts w:ascii="Verdana" w:hAnsi="Verdana"/>
          <w:b/>
          <w:color w:val="000000"/>
          <w:sz w:val="18"/>
          <w:szCs w:val="18"/>
        </w:rPr>
        <w:t xml:space="preserve"> </w:t>
      </w:r>
      <w:hyperlink r:id="rId8" w:history="1">
        <w:r w:rsidR="00A04BE9" w:rsidRPr="001E4A9A">
          <w:rPr>
            <w:rStyle w:val="Hipervnculo"/>
            <w:rFonts w:ascii="Verdana" w:hAnsi="Verdana"/>
            <w:sz w:val="18"/>
            <w:szCs w:val="18"/>
          </w:rPr>
          <w:t>fsantos@lafundacion.com</w:t>
        </w:r>
      </w:hyperlink>
    </w:p>
    <w:p w:rsidR="00423CCC" w:rsidRDefault="00423CCC" w:rsidP="00423CCC"/>
    <w:sectPr w:rsidR="00423CCC" w:rsidSect="00423CCC">
      <w:headerReference w:type="even" r:id="rId9"/>
      <w:headerReference w:type="default" r:id="rId10"/>
      <w:footerReference w:type="default" r:id="rId11"/>
      <w:headerReference w:type="first" r:id="rId12"/>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5A" w:rsidRDefault="00D63A5A">
      <w:r>
        <w:separator/>
      </w:r>
    </w:p>
  </w:endnote>
  <w:endnote w:type="continuationSeparator" w:id="0">
    <w:p w:rsidR="00D63A5A" w:rsidRDefault="00D6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E9" w:rsidRDefault="00D67E59" w:rsidP="00D67E59">
    <w:pPr>
      <w:pStyle w:val="Piedepgina"/>
      <w:jc w:val="center"/>
      <w:rPr>
        <w:color w:val="002060"/>
        <w:sz w:val="18"/>
        <w:szCs w:val="18"/>
      </w:rPr>
    </w:pPr>
    <w:r w:rsidRPr="00D67E59">
      <w:rPr>
        <w:color w:val="002060"/>
        <w:sz w:val="18"/>
        <w:szCs w:val="18"/>
      </w:rPr>
      <w:t>Esta información puede ser usada en parte o en su integridad sin necesidad de citar fuentes</w:t>
    </w:r>
    <w:r w:rsidR="006865AE">
      <w:rPr>
        <w:color w:val="002060"/>
        <w:sz w:val="18"/>
        <w:szCs w:val="18"/>
      </w:rPr>
      <w:tab/>
      <w:t>-</w:t>
    </w:r>
    <w:r w:rsidR="006865AE" w:rsidRPr="006865AE">
      <w:rPr>
        <w:color w:val="002060"/>
        <w:sz w:val="18"/>
        <w:szCs w:val="18"/>
      </w:rPr>
      <w:fldChar w:fldCharType="begin"/>
    </w:r>
    <w:r w:rsidR="006865AE" w:rsidRPr="006865AE">
      <w:rPr>
        <w:color w:val="002060"/>
        <w:sz w:val="18"/>
        <w:szCs w:val="18"/>
      </w:rPr>
      <w:instrText>PAGE   \* MERGEFORMAT</w:instrText>
    </w:r>
    <w:r w:rsidR="006865AE" w:rsidRPr="006865AE">
      <w:rPr>
        <w:color w:val="002060"/>
        <w:sz w:val="18"/>
        <w:szCs w:val="18"/>
      </w:rPr>
      <w:fldChar w:fldCharType="separate"/>
    </w:r>
    <w:r w:rsidR="002F4609">
      <w:rPr>
        <w:noProof/>
        <w:color w:val="002060"/>
        <w:sz w:val="18"/>
        <w:szCs w:val="18"/>
      </w:rPr>
      <w:t>2</w:t>
    </w:r>
    <w:r w:rsidR="006865AE" w:rsidRPr="006865AE">
      <w:rPr>
        <w:color w:val="002060"/>
        <w:sz w:val="18"/>
        <w:szCs w:val="18"/>
      </w:rPr>
      <w:fldChar w:fldCharType="end"/>
    </w:r>
    <w:r w:rsidR="006865AE">
      <w:rPr>
        <w:color w:val="002060"/>
        <w:sz w:val="18"/>
        <w:szCs w:val="18"/>
      </w:rPr>
      <w:t>-</w:t>
    </w:r>
  </w:p>
  <w:p w:rsidR="006865AE" w:rsidRPr="00D67E59" w:rsidRDefault="006865AE" w:rsidP="00D67E59">
    <w:pPr>
      <w:pStyle w:val="Piedepgina"/>
      <w:jc w:val="center"/>
      <w:rPr>
        <w:color w:val="00206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5A" w:rsidRDefault="00D63A5A">
      <w:r>
        <w:separator/>
      </w:r>
    </w:p>
  </w:footnote>
  <w:footnote w:type="continuationSeparator" w:id="0">
    <w:p w:rsidR="00D63A5A" w:rsidRDefault="00D63A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F7" w:rsidRDefault="002F46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26360" o:spid="_x0000_s2050" type="#_x0000_t75" style="position:absolute;margin-left:0;margin-top:0;width:425pt;height:396.1pt;z-index:-251657216;mso-position-horizontal:center;mso-position-horizontal-relative:margin;mso-position-vertical:center;mso-position-vertical-relative:margin" o:allowincell="f">
          <v:imagedata r:id="rId1" o:title="Logo 50 aniversario vertical 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CF" w:rsidRDefault="002F4609" w:rsidP="003B1D8F">
    <w:pPr>
      <w:pStyle w:val="Encabezado"/>
      <w:tabs>
        <w:tab w:val="clear" w:pos="4252"/>
        <w:tab w:val="center" w:pos="4253"/>
        <w:tab w:val="left" w:pos="6379"/>
        <w:tab w:val="left" w:pos="850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26361" o:spid="_x0000_s2051" type="#_x0000_t75" style="position:absolute;margin-left:0;margin-top:0;width:425pt;height:396.1pt;z-index:-251656192;mso-position-horizontal:center;mso-position-horizontal-relative:margin;mso-position-vertical:center;mso-position-vertical-relative:margin" o:allowincell="f">
          <v:imagedata r:id="rId1" o:title="Logo 50 aniversario vertical color" gain="19661f" blacklevel="22938f"/>
          <w10:wrap anchorx="margin" anchory="margin"/>
        </v:shape>
      </w:pict>
    </w:r>
    <w:r w:rsidR="005C416B">
      <w:rPr>
        <w:noProof/>
      </w:rPr>
      <w:drawing>
        <wp:inline distT="0" distB="0" distL="0" distR="0">
          <wp:extent cx="2842982" cy="8477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50 aniversario horizontal color.jpg"/>
                  <pic:cNvPicPr/>
                </pic:nvPicPr>
                <pic:blipFill>
                  <a:blip r:embed="rId2">
                    <a:extLst>
                      <a:ext uri="{28A0092B-C50C-407E-A947-70E740481C1C}">
                        <a14:useLocalDpi xmlns:a14="http://schemas.microsoft.com/office/drawing/2010/main" val="0"/>
                      </a:ext>
                    </a:extLst>
                  </a:blip>
                  <a:stretch>
                    <a:fillRect/>
                  </a:stretch>
                </pic:blipFill>
                <pic:spPr>
                  <a:xfrm>
                    <a:off x="0" y="0"/>
                    <a:ext cx="2878812" cy="858409"/>
                  </a:xfrm>
                  <a:prstGeom prst="rect">
                    <a:avLst/>
                  </a:prstGeom>
                </pic:spPr>
              </pic:pic>
            </a:graphicData>
          </a:graphic>
        </wp:inline>
      </w:drawing>
    </w:r>
    <w:r w:rsidR="003B1D8F">
      <w:rPr>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F7" w:rsidRDefault="002F460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26359" o:spid="_x0000_s2049" type="#_x0000_t75" style="position:absolute;margin-left:0;margin-top:0;width:425pt;height:396.1pt;z-index:-251658240;mso-position-horizontal:center;mso-position-horizontal-relative:margin;mso-position-vertical:center;mso-position-vertical-relative:margin" o:allowincell="f">
          <v:imagedata r:id="rId1" o:title="Logo 50 aniversario vertical 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9CB61C"/>
    <w:lvl w:ilvl="0">
      <w:numFmt w:val="decimal"/>
      <w:lvlText w:val="*"/>
      <w:lvlJc w:val="left"/>
    </w:lvl>
  </w:abstractNum>
  <w:abstractNum w:abstractNumId="1" w15:restartNumberingAfterBreak="0">
    <w:nsid w:val="34C7796D"/>
    <w:multiLevelType w:val="hybridMultilevel"/>
    <w:tmpl w:val="3460D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CC"/>
    <w:rsid w:val="00044300"/>
    <w:rsid w:val="00044DDB"/>
    <w:rsid w:val="000539A9"/>
    <w:rsid w:val="000E690B"/>
    <w:rsid w:val="00100E6F"/>
    <w:rsid w:val="0010667B"/>
    <w:rsid w:val="00124924"/>
    <w:rsid w:val="0012628F"/>
    <w:rsid w:val="001C1290"/>
    <w:rsid w:val="002574ED"/>
    <w:rsid w:val="002C4F5E"/>
    <w:rsid w:val="002F2A85"/>
    <w:rsid w:val="002F4609"/>
    <w:rsid w:val="0030078B"/>
    <w:rsid w:val="00303B03"/>
    <w:rsid w:val="00314CFE"/>
    <w:rsid w:val="00324B47"/>
    <w:rsid w:val="003A5682"/>
    <w:rsid w:val="003B1D8F"/>
    <w:rsid w:val="003C1DED"/>
    <w:rsid w:val="00423CCC"/>
    <w:rsid w:val="00596A2C"/>
    <w:rsid w:val="005B28C4"/>
    <w:rsid w:val="005C416B"/>
    <w:rsid w:val="006633D2"/>
    <w:rsid w:val="00663D09"/>
    <w:rsid w:val="00684F04"/>
    <w:rsid w:val="006865AE"/>
    <w:rsid w:val="006C3CC6"/>
    <w:rsid w:val="00700472"/>
    <w:rsid w:val="007110A2"/>
    <w:rsid w:val="00733877"/>
    <w:rsid w:val="007741F9"/>
    <w:rsid w:val="007E1646"/>
    <w:rsid w:val="0088373E"/>
    <w:rsid w:val="008E7FA0"/>
    <w:rsid w:val="009C0397"/>
    <w:rsid w:val="009D0E3F"/>
    <w:rsid w:val="009F633B"/>
    <w:rsid w:val="00A04BE9"/>
    <w:rsid w:val="00A5527C"/>
    <w:rsid w:val="00A7720F"/>
    <w:rsid w:val="00AA4F6A"/>
    <w:rsid w:val="00B63262"/>
    <w:rsid w:val="00B71505"/>
    <w:rsid w:val="00B93A21"/>
    <w:rsid w:val="00C13CFA"/>
    <w:rsid w:val="00C41B3F"/>
    <w:rsid w:val="00C805A7"/>
    <w:rsid w:val="00D105CF"/>
    <w:rsid w:val="00D453FA"/>
    <w:rsid w:val="00D5493E"/>
    <w:rsid w:val="00D63A5A"/>
    <w:rsid w:val="00D67E59"/>
    <w:rsid w:val="00DC0951"/>
    <w:rsid w:val="00E119EA"/>
    <w:rsid w:val="00F25264"/>
    <w:rsid w:val="00F96CF7"/>
    <w:rsid w:val="00FF4030"/>
    <w:rsid w:val="00FF7FD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F13DBE2"/>
  <w15:docId w15:val="{3C079CBF-20D9-4892-B130-DD745EBB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CC"/>
    <w:rPr>
      <w:rFonts w:ascii="Times New Roman" w:eastAsia="Times New Roman" w:hAnsi="Times New Roman" w:cs="Times New Roman"/>
      <w:lang w:val="es-ES"/>
    </w:rPr>
  </w:style>
  <w:style w:type="paragraph" w:styleId="Ttulo2">
    <w:name w:val="heading 2"/>
    <w:basedOn w:val="Normal"/>
    <w:next w:val="Normal"/>
    <w:link w:val="Ttulo2Car"/>
    <w:qFormat/>
    <w:rsid w:val="00423CCC"/>
    <w:pPr>
      <w:keepNext/>
      <w:jc w:val="both"/>
      <w:outlineLvl w:val="1"/>
    </w:pPr>
    <w:rPr>
      <w:noProof/>
      <w:sz w:val="28"/>
      <w:szCs w:val="20"/>
      <w:lang w:val="es-ES_tradnl"/>
    </w:rPr>
  </w:style>
  <w:style w:type="paragraph" w:styleId="Ttulo4">
    <w:name w:val="heading 4"/>
    <w:basedOn w:val="Normal"/>
    <w:next w:val="Normal"/>
    <w:link w:val="Ttulo4Car"/>
    <w:qFormat/>
    <w:rsid w:val="00596A2C"/>
    <w:pPr>
      <w:keepNext/>
      <w:jc w:val="right"/>
      <w:outlineLvl w:val="3"/>
    </w:pPr>
    <w:rPr>
      <w:rFonts w:ascii="Arial Narrow" w:hAnsi="Arial Narrow" w:cs="Arial"/>
      <w:b/>
      <w:bCs/>
      <w:color w:val="808080"/>
      <w:sz w:val="9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23CCC"/>
    <w:rPr>
      <w:rFonts w:ascii="Times New Roman" w:eastAsia="Times New Roman" w:hAnsi="Times New Roman" w:cs="Times New Roman"/>
      <w:noProof/>
      <w:sz w:val="28"/>
      <w:szCs w:val="20"/>
    </w:rPr>
  </w:style>
  <w:style w:type="paragraph" w:styleId="Encabezado">
    <w:name w:val="header"/>
    <w:basedOn w:val="Normal"/>
    <w:link w:val="EncabezadoCar"/>
    <w:uiPriority w:val="99"/>
    <w:unhideWhenUsed/>
    <w:rsid w:val="00423CCC"/>
    <w:pPr>
      <w:tabs>
        <w:tab w:val="center" w:pos="4252"/>
        <w:tab w:val="right" w:pos="8504"/>
      </w:tabs>
    </w:pPr>
  </w:style>
  <w:style w:type="character" w:customStyle="1" w:styleId="EncabezadoCar">
    <w:name w:val="Encabezado Car"/>
    <w:basedOn w:val="Fuentedeprrafopredeter"/>
    <w:link w:val="Encabezado"/>
    <w:uiPriority w:val="99"/>
    <w:rsid w:val="00423CCC"/>
    <w:rPr>
      <w:rFonts w:ascii="Times New Roman" w:eastAsia="Times New Roman" w:hAnsi="Times New Roman" w:cs="Times New Roman"/>
      <w:lang w:val="es-ES"/>
    </w:rPr>
  </w:style>
  <w:style w:type="character" w:styleId="Hipervnculo">
    <w:name w:val="Hyperlink"/>
    <w:uiPriority w:val="99"/>
    <w:unhideWhenUsed/>
    <w:rsid w:val="00423CCC"/>
    <w:rPr>
      <w:color w:val="0000FF"/>
      <w:u w:val="single"/>
    </w:rPr>
  </w:style>
  <w:style w:type="paragraph" w:styleId="Piedepgina">
    <w:name w:val="footer"/>
    <w:basedOn w:val="Normal"/>
    <w:link w:val="PiedepginaCar"/>
    <w:uiPriority w:val="99"/>
    <w:unhideWhenUsed/>
    <w:rsid w:val="00423CCC"/>
    <w:pPr>
      <w:tabs>
        <w:tab w:val="center" w:pos="4252"/>
        <w:tab w:val="right" w:pos="8504"/>
      </w:tabs>
    </w:pPr>
  </w:style>
  <w:style w:type="character" w:customStyle="1" w:styleId="PiedepginaCar">
    <w:name w:val="Pie de página Car"/>
    <w:basedOn w:val="Fuentedeprrafopredeter"/>
    <w:link w:val="Piedepgina"/>
    <w:uiPriority w:val="99"/>
    <w:rsid w:val="00423CCC"/>
    <w:rPr>
      <w:rFonts w:ascii="Times New Roman" w:eastAsia="Times New Roman" w:hAnsi="Times New Roman" w:cs="Times New Roman"/>
      <w:lang w:val="es-ES"/>
    </w:rPr>
  </w:style>
  <w:style w:type="character" w:customStyle="1" w:styleId="Ttulo4Car">
    <w:name w:val="Título 4 Car"/>
    <w:basedOn w:val="Fuentedeprrafopredeter"/>
    <w:link w:val="Ttulo4"/>
    <w:rsid w:val="00596A2C"/>
    <w:rPr>
      <w:rFonts w:ascii="Arial Narrow" w:eastAsia="Times New Roman" w:hAnsi="Arial Narrow" w:cs="Arial"/>
      <w:b/>
      <w:bCs/>
      <w:color w:val="808080"/>
      <w:sz w:val="96"/>
      <w:szCs w:val="20"/>
      <w:lang w:val="es-ES"/>
    </w:rPr>
  </w:style>
  <w:style w:type="paragraph" w:styleId="Textodeglobo">
    <w:name w:val="Balloon Text"/>
    <w:basedOn w:val="Normal"/>
    <w:link w:val="TextodegloboCar"/>
    <w:uiPriority w:val="99"/>
    <w:semiHidden/>
    <w:unhideWhenUsed/>
    <w:rsid w:val="00F96C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CF7"/>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antos@lafundac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IMAGEMEDIA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CASIMIRO GONZÁLEZ AMELA</dc:creator>
  <cp:keywords/>
  <dc:description/>
  <cp:lastModifiedBy>Mariola</cp:lastModifiedBy>
  <cp:revision>3</cp:revision>
  <cp:lastPrinted>2018-09-05T16:31:00Z</cp:lastPrinted>
  <dcterms:created xsi:type="dcterms:W3CDTF">2018-09-06T06:22:00Z</dcterms:created>
  <dcterms:modified xsi:type="dcterms:W3CDTF">2018-09-06T06:24:00Z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709748970</vt:i4>
  </property>
  <property fmtid="{D5CDD505-2E9C-101B-9397-08002B2CF9AE}" pid="3" name="_NewReviewCycle">
    <vt:lpwstr/>
  </property>
  <property fmtid="{D5CDD505-2E9C-101B-9397-08002B2CF9AE}" pid="4" name="_EmailSubject">
    <vt:lpwstr>NOTA DE PRENSA APERTURA DE PLAZO PARA PRESENTARSE A LOS PREMIOS FAMILIA</vt:lpwstr>
  </property>
  <property fmtid="{D5CDD505-2E9C-101B-9397-08002B2CF9AE}" pid="5" name="_AuthorEmail">
    <vt:lpwstr>mfromarategui@lafundacion.com</vt:lpwstr>
  </property>
  <property fmtid="{D5CDD505-2E9C-101B-9397-08002B2CF9AE}" pid="6" name="_AuthorEmailDisplayName">
    <vt:lpwstr>Mariola Fernández de Romarategui</vt:lpwstr>
  </property>
  <property fmtid="{D5CDD505-2E9C-101B-9397-08002B2CF9AE}" pid="7" name="_ReviewingToolsShownOnce">
    <vt:lpwstr/>
  </property>
</Properties>
</file>